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</w:pPr>
    </w:p>
    <w:p>
      <w:pPr>
        <w:bidi w:val="0"/>
        <w:jc w:val="center"/>
        <w:rPr>
          <w:rFonts w:hint="default" w:eastAsiaTheme="minor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开发板资源介绍</w:t>
      </w:r>
    </w:p>
    <w:p>
      <w:pPr>
        <w:bidi w:val="0"/>
      </w:pPr>
      <w:r>
        <w:rPr>
          <w:rFonts w:hint="eastAsia"/>
        </w:rPr>
        <w:t>时钟资源</w:t>
      </w:r>
    </w:p>
    <w:p>
      <w:pPr>
        <w:bidi w:val="0"/>
      </w:pPr>
      <w:r>
        <w:rPr>
          <w:rFonts w:hint="eastAsia"/>
        </w:rPr>
        <w:t>采用时钟芯片CD</w:t>
      </w:r>
      <w:r>
        <w:t>CM6208</w:t>
      </w:r>
      <w:r>
        <w:rPr>
          <w:rFonts w:hint="eastAsia"/>
        </w:rPr>
        <w:t>提供系统时钟</w:t>
      </w:r>
    </w:p>
    <w:p>
      <w:pPr>
        <w:bidi w:val="0"/>
      </w:pPr>
      <w:r>
        <w:drawing>
          <wp:inline distT="0" distB="0" distL="0" distR="0">
            <wp:extent cx="6645910" cy="4565650"/>
            <wp:effectExtent l="0" t="0" r="0" b="0"/>
            <wp:docPr id="1577566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6622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PL端时钟</w:t>
      </w:r>
    </w:p>
    <w:p>
      <w:pPr>
        <w:bidi w:val="0"/>
      </w:pPr>
      <w:r>
        <w:drawing>
          <wp:inline distT="0" distB="0" distL="0" distR="0">
            <wp:extent cx="6645910" cy="4379595"/>
            <wp:effectExtent l="0" t="0" r="0" b="0"/>
            <wp:docPr id="1112442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42779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</w:rPr>
      </w:pPr>
      <w:r>
        <w:drawing>
          <wp:inline distT="0" distB="0" distL="0" distR="0">
            <wp:extent cx="6645910" cy="6289675"/>
            <wp:effectExtent l="0" t="0" r="2540" b="0"/>
            <wp:docPr id="1606595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9530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6497955"/>
            <wp:effectExtent l="0" t="0" r="0" b="0"/>
            <wp:docPr id="310486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86848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P</w:t>
      </w:r>
      <w:r>
        <w:t>S</w:t>
      </w:r>
      <w:r>
        <w:rPr>
          <w:rFonts w:hint="eastAsia"/>
        </w:rPr>
        <w:t xml:space="preserve"> 收发器时钟</w:t>
      </w:r>
    </w:p>
    <w:p>
      <w:pPr>
        <w:bidi w:val="0"/>
      </w:pPr>
      <w:r>
        <w:drawing>
          <wp:inline distT="0" distB="0" distL="0" distR="0">
            <wp:extent cx="6645910" cy="2455545"/>
            <wp:effectExtent l="0" t="0" r="0" b="0"/>
            <wp:docPr id="1184691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91279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PL收发器时钟</w:t>
      </w:r>
    </w:p>
    <w:p>
      <w:pPr>
        <w:bidi w:val="0"/>
        <w:rPr>
          <w:rFonts w:hint="eastAsia"/>
        </w:rPr>
      </w:pPr>
      <w:r>
        <w:drawing>
          <wp:inline distT="0" distB="0" distL="0" distR="0">
            <wp:extent cx="6645910" cy="2884170"/>
            <wp:effectExtent l="0" t="0" r="2540" b="0"/>
            <wp:docPr id="2030130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3097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电源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6"/>
        <w:gridCol w:w="2136"/>
        <w:gridCol w:w="2136"/>
        <w:gridCol w:w="2137"/>
        <w:gridCol w:w="21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6" w:type="dxa"/>
          </w:tcPr>
          <w:p>
            <w:pPr>
              <w:bidi w:val="0"/>
            </w:pPr>
            <w:r>
              <w:rPr>
                <w:rFonts w:hint="eastAsia"/>
              </w:rPr>
              <w:t>B</w:t>
            </w:r>
            <w:r>
              <w:t>ANK500</w:t>
            </w:r>
          </w:p>
        </w:tc>
        <w:tc>
          <w:tcPr>
            <w:tcW w:w="2136" w:type="dxa"/>
          </w:tcPr>
          <w:p>
            <w:pPr>
              <w:bidi w:val="0"/>
            </w:pPr>
            <w:r>
              <w:rPr>
                <w:rFonts w:hint="eastAsia"/>
              </w:rPr>
              <w:t>B</w:t>
            </w:r>
            <w:r>
              <w:t>ANK501</w:t>
            </w:r>
          </w:p>
        </w:tc>
        <w:tc>
          <w:tcPr>
            <w:tcW w:w="2136" w:type="dxa"/>
          </w:tcPr>
          <w:p>
            <w:pPr>
              <w:bidi w:val="0"/>
            </w:pPr>
            <w:r>
              <w:rPr>
                <w:rFonts w:hint="eastAsia"/>
              </w:rPr>
              <w:t>B</w:t>
            </w:r>
            <w:r>
              <w:t>ANK502</w:t>
            </w:r>
          </w:p>
        </w:tc>
        <w:tc>
          <w:tcPr>
            <w:tcW w:w="2137" w:type="dxa"/>
          </w:tcPr>
          <w:p>
            <w:pPr>
              <w:bidi w:val="0"/>
            </w:pPr>
            <w:r>
              <w:rPr>
                <w:rFonts w:hint="eastAsia"/>
              </w:rPr>
              <w:t>B</w:t>
            </w:r>
            <w:r>
              <w:t>ANK503(</w:t>
            </w:r>
            <w:r>
              <w:rPr>
                <w:rFonts w:hint="eastAsia"/>
              </w:rPr>
              <w:t>专用</w:t>
            </w:r>
            <w:r>
              <w:t>)</w:t>
            </w:r>
          </w:p>
        </w:tc>
        <w:tc>
          <w:tcPr>
            <w:tcW w:w="2137" w:type="dxa"/>
          </w:tcPr>
          <w:p>
            <w:pPr>
              <w:bidi w:val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6" w:type="dxa"/>
          </w:tcPr>
          <w:p>
            <w:pPr>
              <w:bidi w:val="0"/>
            </w:pPr>
            <w:r>
              <w:rPr>
                <w:rFonts w:hint="eastAsia"/>
              </w:rPr>
              <w:t>1</w:t>
            </w:r>
            <w:r>
              <w:t>.8V</w:t>
            </w:r>
          </w:p>
        </w:tc>
        <w:tc>
          <w:tcPr>
            <w:tcW w:w="2136" w:type="dxa"/>
          </w:tcPr>
          <w:p>
            <w:pPr>
              <w:bidi w:val="0"/>
            </w:pPr>
            <w:r>
              <w:rPr>
                <w:rFonts w:hint="eastAsia"/>
              </w:rPr>
              <w:t>1</w:t>
            </w:r>
            <w:r>
              <w:t>.8V</w:t>
            </w:r>
          </w:p>
        </w:tc>
        <w:tc>
          <w:tcPr>
            <w:tcW w:w="2136" w:type="dxa"/>
          </w:tcPr>
          <w:p>
            <w:pPr>
              <w:bidi w:val="0"/>
            </w:pPr>
            <w:r>
              <w:rPr>
                <w:rFonts w:hint="eastAsia"/>
              </w:rPr>
              <w:t>1</w:t>
            </w:r>
            <w:r>
              <w:t>.8V</w:t>
            </w:r>
          </w:p>
        </w:tc>
        <w:tc>
          <w:tcPr>
            <w:tcW w:w="2137" w:type="dxa"/>
          </w:tcPr>
          <w:p>
            <w:pPr>
              <w:bidi w:val="0"/>
            </w:pPr>
            <w:r>
              <w:rPr>
                <w:rFonts w:hint="eastAsia"/>
              </w:rPr>
              <w:t>1</w:t>
            </w:r>
            <w:r>
              <w:t>.8V</w:t>
            </w:r>
          </w:p>
        </w:tc>
        <w:tc>
          <w:tcPr>
            <w:tcW w:w="2137" w:type="dxa"/>
          </w:tcPr>
          <w:p>
            <w:pPr>
              <w:bidi w:val="0"/>
            </w:pPr>
          </w:p>
        </w:tc>
      </w:tr>
    </w:tbl>
    <w:p>
      <w:pPr>
        <w:bidi w:val="0"/>
      </w:pPr>
    </w:p>
    <w:p>
      <w:pPr>
        <w:bidi w:val="0"/>
      </w:pPr>
      <w:r>
        <w:drawing>
          <wp:inline distT="0" distB="0" distL="0" distR="0">
            <wp:extent cx="2539365" cy="1116330"/>
            <wp:effectExtent l="0" t="0" r="0" b="0"/>
            <wp:docPr id="184324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04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5648" cy="111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5988050"/>
            <wp:effectExtent l="0" t="0" r="0" b="0"/>
            <wp:docPr id="448526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26410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3554095"/>
            <wp:effectExtent l="0" t="0" r="2540" b="8255"/>
            <wp:docPr id="1595706673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06673" name="图片 1" descr="图示&#10;&#10;低可信度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PS端外设</w:t>
      </w:r>
    </w:p>
    <w:p>
      <w:pPr>
        <w:bidi w:val="0"/>
      </w:pPr>
      <w:r>
        <w:rPr>
          <w:rFonts w:hint="eastAsia"/>
        </w:rPr>
        <w:t>QSPI</w:t>
      </w:r>
    </w:p>
    <w:p>
      <w:pPr>
        <w:bidi w:val="0"/>
      </w:pPr>
      <w:r>
        <w:rPr>
          <w:rFonts w:hint="eastAsia"/>
        </w:rPr>
        <w:t>采用2片MT</w:t>
      </w:r>
      <w:r>
        <w:t xml:space="preserve">25QU256 </w:t>
      </w:r>
      <w:r>
        <w:rPr>
          <w:rFonts w:hint="eastAsia"/>
        </w:rPr>
        <w:t>拼接成8bit的QSPI存储系统。采用1</w:t>
      </w:r>
      <w:r>
        <w:t>.8</w:t>
      </w:r>
      <w:r>
        <w:rPr>
          <w:rFonts w:hint="eastAsia"/>
        </w:rPr>
        <w:t>V供电</w:t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400800" cy="1765300"/>
            <wp:effectExtent l="0" t="0" r="0" b="6350"/>
            <wp:docPr id="1767716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1635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1816735"/>
            <wp:effectExtent l="0" t="0" r="0" b="0"/>
            <wp:docPr id="146648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8697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2022475"/>
            <wp:effectExtent l="0" t="0" r="0" b="0"/>
            <wp:docPr id="1072205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558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SD卡</w:t>
      </w:r>
    </w:p>
    <w:p>
      <w:pPr>
        <w:bidi w:val="0"/>
      </w:pPr>
      <w:r>
        <w:drawing>
          <wp:inline distT="0" distB="0" distL="0" distR="0">
            <wp:extent cx="6645910" cy="2062480"/>
            <wp:effectExtent l="0" t="0" r="0" b="0"/>
            <wp:docPr id="646978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7809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2232660"/>
            <wp:effectExtent l="0" t="0" r="0" b="0"/>
            <wp:docPr id="2096745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4556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SATA接口</w:t>
      </w:r>
    </w:p>
    <w:p>
      <w:pPr>
        <w:bidi w:val="0"/>
      </w:pPr>
      <w:r>
        <w:drawing>
          <wp:inline distT="0" distB="0" distL="0" distR="0">
            <wp:extent cx="6645910" cy="4500245"/>
            <wp:effectExtent l="0" t="0" r="0" b="0"/>
            <wp:docPr id="1226267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6750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PS端以太网接口</w:t>
      </w:r>
    </w:p>
    <w:p>
      <w:pPr>
        <w:bidi w:val="0"/>
      </w:pPr>
      <w:r>
        <w:drawing>
          <wp:inline distT="0" distB="0" distL="0" distR="0">
            <wp:extent cx="6645910" cy="2164715"/>
            <wp:effectExtent l="0" t="0" r="0" b="0"/>
            <wp:docPr id="1709949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4982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4259580"/>
            <wp:effectExtent l="0" t="0" r="0" b="0"/>
            <wp:docPr id="19427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416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DP接口</w:t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4641215"/>
            <wp:effectExtent l="0" t="0" r="0" b="0"/>
            <wp:docPr id="1235573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73505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USB外设</w:t>
      </w:r>
    </w:p>
    <w:p>
      <w:pPr>
        <w:bidi w:val="0"/>
      </w:pPr>
      <w:r>
        <w:rPr>
          <w:rFonts w:hint="eastAsia"/>
        </w:rPr>
        <w:t>采用USB</w:t>
      </w:r>
      <w:r>
        <w:t>3220</w:t>
      </w:r>
      <w:r>
        <w:rPr>
          <w:rFonts w:hint="eastAsia"/>
        </w:rPr>
        <w:t>芯片</w:t>
      </w:r>
    </w:p>
    <w:p>
      <w:pPr>
        <w:bidi w:val="0"/>
      </w:pPr>
      <w:r>
        <w:drawing>
          <wp:inline distT="0" distB="0" distL="0" distR="0">
            <wp:extent cx="6645910" cy="2164715"/>
            <wp:effectExtent l="0" t="0" r="0" b="0"/>
            <wp:docPr id="1628636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3667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36515" cy="1626870"/>
            <wp:effectExtent l="0" t="0" r="0" b="0"/>
            <wp:docPr id="1789224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2454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2784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4309110"/>
            <wp:effectExtent l="0" t="0" r="0" b="0"/>
            <wp:docPr id="1501779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792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eastAsia"/>
        </w:rPr>
        <w:t>DD</w:t>
      </w:r>
      <w:r>
        <w:t>R4</w:t>
      </w:r>
      <w:r>
        <w:rPr>
          <w:rFonts w:hint="eastAsia"/>
        </w:rPr>
        <w:t>资源</w:t>
      </w:r>
    </w:p>
    <w:p>
      <w:pPr>
        <w:bidi w:val="0"/>
      </w:pPr>
      <w:r>
        <w:t>T15EG</w:t>
      </w:r>
      <w:r>
        <w:rPr>
          <w:rFonts w:hint="eastAsia"/>
        </w:rPr>
        <w:t>开发板采用4片DDR</w:t>
      </w:r>
      <w:r>
        <w:t>4</w:t>
      </w:r>
      <w:r>
        <w:rPr>
          <w:rFonts w:hint="eastAsia"/>
        </w:rPr>
        <w:t>构成6</w:t>
      </w:r>
      <w:r>
        <w:t>4</w:t>
      </w:r>
      <w:r>
        <w:rPr>
          <w:rFonts w:hint="eastAsia"/>
        </w:rPr>
        <w:t>位的存储系统，具体型号如下</w:t>
      </w:r>
    </w:p>
    <w:p>
      <w:pPr>
        <w:bidi w:val="0"/>
      </w:pPr>
      <w:r>
        <w:drawing>
          <wp:inline distT="0" distB="0" distL="0" distR="0">
            <wp:extent cx="4362450" cy="1047750"/>
            <wp:effectExtent l="0" t="0" r="0" b="0"/>
            <wp:docPr id="50554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417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3114040"/>
            <wp:effectExtent l="0" t="0" r="0" b="0"/>
            <wp:docPr id="1357120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2042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5297805"/>
            <wp:effectExtent l="0" t="0" r="0" b="0"/>
            <wp:docPr id="812255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5504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4997450" cy="6318250"/>
            <wp:effectExtent l="0" t="0" r="0" b="6350"/>
            <wp:docPr id="1955645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4510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6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串口</w:t>
      </w:r>
    </w:p>
    <w:p>
      <w:pPr>
        <w:bidi w:val="0"/>
      </w:pPr>
      <w:r>
        <w:drawing>
          <wp:inline distT="0" distB="0" distL="0" distR="0">
            <wp:extent cx="6645910" cy="2062480"/>
            <wp:effectExtent l="0" t="0" r="0" b="0"/>
            <wp:docPr id="660161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61744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3555365"/>
            <wp:effectExtent l="0" t="0" r="0" b="0"/>
            <wp:docPr id="1214296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9693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21300" cy="2311400"/>
            <wp:effectExtent l="0" t="0" r="0" b="0"/>
            <wp:docPr id="1505072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7271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EMMC</w:t>
      </w:r>
    </w:p>
    <w:p>
      <w:pPr>
        <w:bidi w:val="0"/>
      </w:pPr>
      <w:r>
        <w:drawing>
          <wp:inline distT="0" distB="0" distL="0" distR="0">
            <wp:extent cx="6553200" cy="4159250"/>
            <wp:effectExtent l="0" t="0" r="0" b="0"/>
            <wp:docPr id="1354759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5992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53537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4357370"/>
            <wp:effectExtent l="0" t="0" r="0" b="0"/>
            <wp:docPr id="2088774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74979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3561080"/>
            <wp:effectExtent l="0" t="0" r="0" b="0"/>
            <wp:docPr id="2047176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7604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PL端资源</w:t>
      </w:r>
    </w:p>
    <w:p>
      <w:pPr>
        <w:bidi w:val="0"/>
      </w:pPr>
      <w:r>
        <w:rPr>
          <w:rFonts w:hint="eastAsia"/>
        </w:rPr>
        <w:t>Q</w:t>
      </w:r>
      <w:r>
        <w:t>SFP</w:t>
      </w:r>
      <w:r>
        <w:rPr>
          <w:rFonts w:hint="eastAsia"/>
        </w:rPr>
        <w:t>光口</w:t>
      </w:r>
    </w:p>
    <w:p>
      <w:pPr>
        <w:bidi w:val="0"/>
      </w:pPr>
      <w:r>
        <w:drawing>
          <wp:inline distT="0" distB="0" distL="0" distR="0">
            <wp:extent cx="6645910" cy="6496685"/>
            <wp:effectExtent l="0" t="0" r="0" b="0"/>
            <wp:docPr id="1171509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946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2817495"/>
            <wp:effectExtent l="0" t="0" r="0" b="0"/>
            <wp:docPr id="1824383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8305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DDR</w:t>
      </w:r>
      <w:r>
        <w:t xml:space="preserve">4 </w:t>
      </w:r>
    </w:p>
    <w:p>
      <w:pPr>
        <w:bidi w:val="0"/>
      </w:pPr>
      <w:r>
        <w:rPr>
          <w:rFonts w:hint="eastAsia"/>
        </w:rPr>
        <w:t>PL端挂载单片1</w:t>
      </w:r>
      <w:r>
        <w:t>6</w:t>
      </w:r>
      <w:r>
        <w:rPr>
          <w:rFonts w:hint="eastAsia"/>
        </w:rPr>
        <w:t>位的DDR</w:t>
      </w:r>
      <w:r>
        <w:t>4</w:t>
      </w:r>
      <w:r>
        <w:rPr>
          <w:rFonts w:hint="eastAsia"/>
        </w:rPr>
        <w:t>颗粒</w:t>
      </w:r>
    </w:p>
    <w:p>
      <w:pPr>
        <w:bidi w:val="0"/>
      </w:pPr>
      <w:r>
        <w:drawing>
          <wp:inline distT="0" distB="0" distL="0" distR="0">
            <wp:extent cx="4343400" cy="1028700"/>
            <wp:effectExtent l="0" t="0" r="0" b="0"/>
            <wp:docPr id="1193841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4189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ZCU</w:t>
      </w:r>
      <w:r>
        <w:t>102</w:t>
      </w:r>
      <w:r>
        <w:rPr>
          <w:rFonts w:hint="eastAsia"/>
        </w:rPr>
        <w:t>原厂开发板的DDR</w:t>
      </w:r>
      <w:r>
        <w:t>4</w:t>
      </w:r>
      <w:r>
        <w:rPr>
          <w:rFonts w:hint="eastAsia"/>
        </w:rPr>
        <w:t>的具体型号</w:t>
      </w:r>
    </w:p>
    <w:p>
      <w:pPr>
        <w:bidi w:val="0"/>
      </w:pPr>
      <w:r>
        <w:drawing>
          <wp:inline distT="0" distB="0" distL="0" distR="0">
            <wp:extent cx="6645910" cy="1598295"/>
            <wp:effectExtent l="0" t="0" r="0" b="0"/>
            <wp:docPr id="624013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13751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038850" cy="1085850"/>
            <wp:effectExtent l="0" t="0" r="0" b="0"/>
            <wp:docPr id="592899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99599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9160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3333750" cy="1708150"/>
            <wp:effectExtent l="0" t="0" r="0" b="6350"/>
            <wp:docPr id="25632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256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唯一的区别：本开发板采用标准的2</w:t>
      </w:r>
      <w:r>
        <w:t>400</w:t>
      </w:r>
      <w:r>
        <w:rPr>
          <w:rFonts w:hint="eastAsia"/>
        </w:rPr>
        <w:t>速度等级的内存颗粒；</w:t>
      </w:r>
    </w:p>
    <w:p>
      <w:pPr>
        <w:bidi w:val="0"/>
      </w:pPr>
      <w:r>
        <w:drawing>
          <wp:inline distT="0" distB="0" distL="0" distR="0">
            <wp:extent cx="5815965" cy="5943600"/>
            <wp:effectExtent l="0" t="0" r="0" b="0"/>
            <wp:docPr id="466492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9283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0416" cy="59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95900" cy="6286500"/>
            <wp:effectExtent l="0" t="0" r="0" b="0"/>
            <wp:docPr id="1190836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3658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62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3952240"/>
            <wp:effectExtent l="0" t="0" r="0" b="0"/>
            <wp:docPr id="398282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8229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4298950"/>
            <wp:effectExtent l="0" t="0" r="0" b="0"/>
            <wp:docPr id="260360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60410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6645910" cy="4688840"/>
            <wp:effectExtent l="0" t="0" r="0" b="0"/>
            <wp:docPr id="1153080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80188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5789930"/>
            <wp:effectExtent l="0" t="0" r="0" b="0"/>
            <wp:docPr id="190396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69574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拨码开关</w:t>
      </w:r>
    </w:p>
    <w:p>
      <w:pPr>
        <w:bidi w:val="0"/>
      </w:pPr>
      <w:r>
        <w:drawing>
          <wp:inline distT="0" distB="0" distL="0" distR="0">
            <wp:extent cx="4368165" cy="2973070"/>
            <wp:effectExtent l="0" t="0" r="0" b="0"/>
            <wp:docPr id="663643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43588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1036" cy="29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拨码开关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F</w:t>
            </w:r>
            <w:r>
              <w:t>PGA</w:t>
            </w:r>
            <w:r>
              <w:rPr>
                <w:rFonts w:hint="eastAsia"/>
              </w:rPr>
              <w:t>管脚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电平标准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SW</w:t>
            </w:r>
            <w:r>
              <w:t>0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A</w:t>
            </w:r>
            <w:r>
              <w:t>M13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VCMOS1V8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SW</w:t>
            </w:r>
            <w:r>
              <w:t>1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A</w:t>
            </w:r>
            <w:r>
              <w:t>N12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VCMOS1V8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SW</w:t>
            </w:r>
            <w:r>
              <w:t>2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A</w:t>
            </w:r>
            <w:r>
              <w:t>P12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VCMOS1V8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SW</w:t>
            </w:r>
            <w:r>
              <w:t>3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A</w:t>
            </w:r>
            <w:r>
              <w:t>L13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VCMOS1V8</w:t>
            </w:r>
          </w:p>
        </w:tc>
      </w:tr>
    </w:tbl>
    <w:p>
      <w:pPr>
        <w:bidi w:val="0"/>
      </w:pPr>
      <w:r>
        <w:drawing>
          <wp:inline distT="0" distB="0" distL="0" distR="0">
            <wp:extent cx="6645910" cy="4405630"/>
            <wp:effectExtent l="0" t="0" r="0" b="0"/>
            <wp:docPr id="1972093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93408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L</w:t>
      </w:r>
      <w:r>
        <w:t>ED</w:t>
      </w:r>
      <w:r>
        <w:rPr>
          <w:rFonts w:hint="eastAsia"/>
        </w:rPr>
        <w:t>灯</w:t>
      </w:r>
    </w:p>
    <w:p>
      <w:pPr>
        <w:bidi w:val="0"/>
      </w:pPr>
      <w:r>
        <w:rPr>
          <w:rFonts w:hint="eastAsia"/>
        </w:rPr>
        <w:t>PL端：4个</w:t>
      </w:r>
    </w:p>
    <w:p>
      <w:pPr>
        <w:bidi w:val="0"/>
      </w:pPr>
      <w:r>
        <w:rPr>
          <w:rFonts w:hint="eastAsia"/>
        </w:rPr>
        <w:t>PS端：</w:t>
      </w:r>
      <w:r>
        <w:t>2</w:t>
      </w:r>
      <w:r>
        <w:rPr>
          <w:rFonts w:hint="eastAsia"/>
        </w:rPr>
        <w:t>个</w:t>
      </w:r>
    </w:p>
    <w:p>
      <w:pPr>
        <w:bidi w:val="0"/>
      </w:pPr>
      <w:r>
        <w:drawing>
          <wp:inline distT="0" distB="0" distL="0" distR="0">
            <wp:extent cx="6645910" cy="2019300"/>
            <wp:effectExtent l="0" t="0" r="0" b="0"/>
            <wp:docPr id="128939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976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LED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F</w:t>
            </w:r>
            <w:r>
              <w:t>PGA</w:t>
            </w:r>
            <w:r>
              <w:rPr>
                <w:rFonts w:hint="eastAsia"/>
              </w:rPr>
              <w:t>管脚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电平标准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t>LD0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A</w:t>
            </w:r>
            <w:r>
              <w:t>N13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VCMOS1V8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t>LD1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A</w:t>
            </w:r>
            <w:r>
              <w:t>M14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VCMOS1V8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t>LD2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A</w:t>
            </w:r>
            <w:r>
              <w:t>P14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VCMOS1V8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t>LD3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A</w:t>
            </w:r>
            <w:r>
              <w:t>N14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VCMOS1V8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D4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M</w:t>
            </w:r>
            <w:r>
              <w:t>IO25</w:t>
            </w:r>
          </w:p>
        </w:tc>
        <w:tc>
          <w:tcPr>
            <w:tcW w:w="2671" w:type="dxa"/>
          </w:tcPr>
          <w:p>
            <w:pPr>
              <w:bidi w:val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D5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M</w:t>
            </w:r>
            <w:r>
              <w:t>IO24</w:t>
            </w:r>
          </w:p>
        </w:tc>
        <w:tc>
          <w:tcPr>
            <w:tcW w:w="2671" w:type="dxa"/>
          </w:tcPr>
          <w:p>
            <w:pPr>
              <w:bidi w:val="0"/>
            </w:pPr>
          </w:p>
        </w:tc>
      </w:tr>
    </w:tbl>
    <w:p>
      <w:pPr>
        <w:bidi w:val="0"/>
      </w:pPr>
      <w:r>
        <w:drawing>
          <wp:inline distT="0" distB="0" distL="0" distR="0">
            <wp:extent cx="6645910" cy="4405630"/>
            <wp:effectExtent l="0" t="0" r="0" b="0"/>
            <wp:docPr id="150803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32750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按键</w:t>
      </w:r>
    </w:p>
    <w:p>
      <w:pPr>
        <w:bidi w:val="0"/>
      </w:pPr>
      <w:r>
        <w:rPr>
          <w:rFonts w:hint="eastAsia"/>
        </w:rPr>
        <w:t>PL端按键2个</w:t>
      </w:r>
    </w:p>
    <w:p>
      <w:pPr>
        <w:bidi w:val="0"/>
      </w:pPr>
      <w:r>
        <w:rPr>
          <w:rFonts w:hint="eastAsia"/>
        </w:rPr>
        <w:t>PS端按键2个</w:t>
      </w:r>
    </w:p>
    <w:p>
      <w:pPr>
        <w:bidi w:val="0"/>
      </w:pPr>
      <w:r>
        <w:drawing>
          <wp:inline distT="0" distB="0" distL="0" distR="0">
            <wp:extent cx="4413250" cy="4775200"/>
            <wp:effectExtent l="0" t="0" r="6350" b="6350"/>
            <wp:docPr id="60206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6786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47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0"/>
        <w:gridCol w:w="2670"/>
        <w:gridCol w:w="26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按键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F</w:t>
            </w:r>
            <w:r>
              <w:t>PGA</w:t>
            </w:r>
            <w:r>
              <w:rPr>
                <w:rFonts w:hint="eastAsia"/>
              </w:rPr>
              <w:t>管脚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电平标准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K</w:t>
            </w:r>
            <w:r>
              <w:t>0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A</w:t>
            </w:r>
            <w:r>
              <w:t>K15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VCMOS1V8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t>K1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A</w:t>
            </w:r>
            <w:r>
              <w:t>K14</w:t>
            </w:r>
          </w:p>
        </w:tc>
        <w:tc>
          <w:tcPr>
            <w:tcW w:w="2671" w:type="dxa"/>
          </w:tcPr>
          <w:p>
            <w:pPr>
              <w:bidi w:val="0"/>
            </w:pPr>
            <w:r>
              <w:rPr>
                <w:rFonts w:hint="eastAsia"/>
              </w:rPr>
              <w:t>L</w:t>
            </w:r>
            <w:r>
              <w:t>VCMOS1V8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t>K2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M</w:t>
            </w:r>
            <w:r>
              <w:t>IO39</w:t>
            </w:r>
          </w:p>
        </w:tc>
        <w:tc>
          <w:tcPr>
            <w:tcW w:w="2671" w:type="dxa"/>
          </w:tcPr>
          <w:p>
            <w:pPr>
              <w:bidi w:val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70" w:type="dxa"/>
          </w:tcPr>
          <w:p>
            <w:pPr>
              <w:bidi w:val="0"/>
            </w:pPr>
            <w:r>
              <w:t>K3</w:t>
            </w:r>
          </w:p>
        </w:tc>
        <w:tc>
          <w:tcPr>
            <w:tcW w:w="2670" w:type="dxa"/>
          </w:tcPr>
          <w:p>
            <w:pPr>
              <w:bidi w:val="0"/>
            </w:pPr>
            <w:r>
              <w:rPr>
                <w:rFonts w:hint="eastAsia"/>
              </w:rPr>
              <w:t>M</w:t>
            </w:r>
            <w:r>
              <w:t>IO38</w:t>
            </w:r>
          </w:p>
        </w:tc>
        <w:tc>
          <w:tcPr>
            <w:tcW w:w="2671" w:type="dxa"/>
          </w:tcPr>
          <w:p>
            <w:pPr>
              <w:bidi w:val="0"/>
            </w:pPr>
          </w:p>
        </w:tc>
      </w:tr>
    </w:tbl>
    <w:p>
      <w:pPr>
        <w:bidi w:val="0"/>
      </w:pPr>
      <w:r>
        <w:drawing>
          <wp:inline distT="0" distB="0" distL="0" distR="0">
            <wp:extent cx="6645910" cy="4405630"/>
            <wp:effectExtent l="0" t="0" r="0" b="0"/>
            <wp:docPr id="514947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4785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P</w:t>
      </w:r>
      <w:r>
        <w:t>MOD</w:t>
      </w:r>
    </w:p>
    <w:p>
      <w:pPr>
        <w:bidi w:val="0"/>
      </w:pPr>
      <w:r>
        <w:rPr>
          <w:rFonts w:hint="eastAsia"/>
        </w:rPr>
        <w:t>PMOD所在的bank</w:t>
      </w:r>
      <w:r>
        <w:t xml:space="preserve"> 1.8</w:t>
      </w:r>
      <w:r>
        <w:rPr>
          <w:rFonts w:hint="eastAsia"/>
        </w:rPr>
        <w:t>V供电，外部采样3</w:t>
      </w:r>
      <w:r>
        <w:t>.3</w:t>
      </w:r>
      <w:r>
        <w:rPr>
          <w:rFonts w:hint="eastAsia"/>
        </w:rPr>
        <w:t>V电平转换芯片</w:t>
      </w:r>
    </w:p>
    <w:p>
      <w:pPr>
        <w:bidi w:val="0"/>
      </w:pPr>
      <w:r>
        <w:drawing>
          <wp:inline distT="0" distB="0" distL="0" distR="0">
            <wp:extent cx="5988050" cy="2419350"/>
            <wp:effectExtent l="0" t="0" r="0" b="0"/>
            <wp:docPr id="562561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6185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88358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2685415"/>
            <wp:effectExtent l="0" t="0" r="0" b="0"/>
            <wp:docPr id="334839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39555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2559685"/>
            <wp:effectExtent l="0" t="0" r="0" b="0"/>
            <wp:docPr id="1169057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57169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2611755"/>
            <wp:effectExtent l="0" t="0" r="0" b="0"/>
            <wp:docPr id="675264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6498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串口</w:t>
      </w:r>
    </w:p>
    <w:p>
      <w:pPr>
        <w:bidi w:val="0"/>
      </w:pPr>
      <w:r>
        <w:drawing>
          <wp:inline distT="0" distB="0" distL="0" distR="0">
            <wp:extent cx="6642100" cy="7404100"/>
            <wp:effectExtent l="0" t="0" r="6350" b="6350"/>
            <wp:docPr id="1027230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30683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441" cy="740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4001135" cy="4222750"/>
            <wp:effectExtent l="0" t="0" r="0" b="0"/>
            <wp:docPr id="380790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9087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3594" cy="422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16450" cy="1752600"/>
            <wp:effectExtent l="0" t="0" r="0" b="0"/>
            <wp:docPr id="1696715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1549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2607310"/>
            <wp:effectExtent l="0" t="0" r="0" b="0"/>
            <wp:docPr id="508251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5118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</w:rPr>
        <w:t>PL端实验例程</w:t>
      </w:r>
    </w:p>
    <w:p>
      <w:pPr>
        <w:bidi w:val="0"/>
      </w:pPr>
      <w:r>
        <w:rPr>
          <w:rFonts w:hint="eastAsia"/>
        </w:rPr>
        <w:t>PL端的LED实验</w:t>
      </w:r>
    </w:p>
    <w:p>
      <w:pPr>
        <w:bidi w:val="0"/>
      </w:pPr>
      <w:r>
        <w:drawing>
          <wp:inline distT="0" distB="0" distL="0" distR="0">
            <wp:extent cx="6645910" cy="1770380"/>
            <wp:effectExtent l="0" t="0" r="2540" b="1270"/>
            <wp:docPr id="76767558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75585" name="图片 1" descr="图形用户界面, 文本, 应用程序, 电子邮件&#10;&#10;描述已自动生成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4262120"/>
            <wp:effectExtent l="0" t="0" r="2540" b="5080"/>
            <wp:docPr id="43986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6200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4222750"/>
            <wp:effectExtent l="0" t="0" r="2540" b="6350"/>
            <wp:docPr id="184134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4339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 xml:space="preserve">选择芯片型号 </w:t>
      </w:r>
      <w:r>
        <w:t xml:space="preserve">: </w:t>
      </w:r>
      <w:r>
        <w:rPr>
          <w:rFonts w:hint="eastAsia"/>
        </w:rPr>
        <w:t>XC</w:t>
      </w:r>
      <w:r>
        <w:t>ZU15EG-FFVB1156-2-</w:t>
      </w:r>
      <w:r>
        <w:rPr>
          <w:rFonts w:hint="eastAsia"/>
        </w:rPr>
        <w:t>i</w:t>
      </w:r>
    </w:p>
    <w:p>
      <w:pPr>
        <w:bidi w:val="0"/>
      </w:pPr>
      <w:r>
        <w:drawing>
          <wp:inline distT="0" distB="0" distL="0" distR="0">
            <wp:extent cx="6645910" cy="2813685"/>
            <wp:effectExtent l="0" t="0" r="2540" b="5715"/>
            <wp:docPr id="12224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820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drawing>
          <wp:inline distT="0" distB="0" distL="0" distR="0">
            <wp:extent cx="6645910" cy="4474845"/>
            <wp:effectExtent l="0" t="0" r="2540" b="1905"/>
            <wp:docPr id="73530579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05792" name="图片 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默认选择都OK</w:t>
      </w:r>
    </w:p>
    <w:p>
      <w:pPr>
        <w:bidi w:val="0"/>
      </w:pPr>
    </w:p>
    <w:p>
      <w:pPr>
        <w:bidi w:val="0"/>
      </w:pPr>
    </w:p>
    <w:p>
      <w:pPr>
        <w:bidi w:val="0"/>
      </w:pPr>
      <w:r>
        <w:t>编写“led.v” ,这里定义了一个 32 位的寄存器 timer, 用于循环计数 0~199999999(1 秒钟),</w:t>
      </w:r>
      <w:r>
        <w:br w:type="textWrapping"/>
      </w:r>
      <w:r>
        <w:t>计数到 199999999(1 秒)的时候, 寄存器 timer 变为 0，并翻转</w:t>
      </w:r>
      <w:r>
        <w:rPr>
          <w:rFonts w:hint="eastAsia"/>
        </w:rPr>
        <w:t>1</w:t>
      </w:r>
      <w:r>
        <w:t>个 LED。这样原来 LED 是</w:t>
      </w:r>
      <w:r>
        <w:br w:type="textWrapping"/>
      </w:r>
      <w:r>
        <w:t>灭的话，就会点亮，如果原来 LED 为亮的话，就会熄灭。 由于输入时钟为 200MHz 的差分</w:t>
      </w:r>
      <w:r>
        <w:br w:type="textWrapping"/>
      </w:r>
      <w:r>
        <w:t>时钟，因此需要添加 IBUFDS 原语连接差分信号， 编写好后的代码如下：</w:t>
      </w:r>
    </w:p>
    <w:p>
      <w:pPr>
        <w:bidi w:val="0"/>
      </w:pPr>
      <w:r>
        <w:drawing>
          <wp:inline distT="0" distB="0" distL="0" distR="0">
            <wp:extent cx="6645910" cy="5041265"/>
            <wp:effectExtent l="0" t="0" r="2540" b="6985"/>
            <wp:docPr id="9900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865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2275840" cy="1761490"/>
            <wp:effectExtent l="0" t="0" r="0" b="0"/>
            <wp:docPr id="1441519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19014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开始综合设计,综合完成后打开</w:t>
      </w:r>
      <w:r>
        <w:t>”</w:t>
      </w:r>
      <w:r>
        <w:rPr>
          <w:rFonts w:hint="eastAsia"/>
        </w:rPr>
        <w:t>O</w:t>
      </w:r>
      <w:r>
        <w:t>pen Synthesized Design”</w:t>
      </w:r>
    </w:p>
    <w:p>
      <w:pPr>
        <w:bidi w:val="0"/>
      </w:pPr>
      <w:r>
        <w:drawing>
          <wp:inline distT="0" distB="0" distL="0" distR="0">
            <wp:extent cx="2161540" cy="4533265"/>
            <wp:effectExtent l="0" t="0" r="0" b="635"/>
            <wp:docPr id="55863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3104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4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6645910" cy="1991995"/>
            <wp:effectExtent l="0" t="0" r="2540" b="8255"/>
            <wp:docPr id="1844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1820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>,</w:t>
      </w:r>
      <w:r>
        <w:rPr>
          <w:rFonts w:hint="eastAsia"/>
        </w:rPr>
        <w:t>然后切换到I</w:t>
      </w:r>
      <w:r>
        <w:t>/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Planning编辑状态,</w:t>
      </w:r>
      <w:r>
        <w:t xml:space="preserve"> </w:t>
      </w:r>
      <w:r>
        <w:rPr>
          <w:rFonts w:hint="eastAsia"/>
        </w:rPr>
        <w:t>进行IO管脚的分配</w:t>
      </w:r>
    </w:p>
    <w:p>
      <w:pPr>
        <w:bidi w:val="0"/>
        <w:rPr>
          <w:rFonts w:hint="eastAsia"/>
        </w:rPr>
      </w:pPr>
      <w:r>
        <w:drawing>
          <wp:inline distT="0" distB="0" distL="0" distR="0">
            <wp:extent cx="6645910" cy="1372235"/>
            <wp:effectExtent l="0" t="0" r="2540" b="0"/>
            <wp:docPr id="234729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29440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然后可以进行实现设计,产生位流bit文件了</w:t>
      </w:r>
    </w:p>
    <w:p>
      <w:pPr>
        <w:bidi w:val="0"/>
      </w:pPr>
    </w:p>
    <w:p>
      <w:pPr>
        <w:bidi w:val="0"/>
        <w:rPr>
          <w:rFonts w:hint="eastAsia"/>
        </w:rPr>
      </w:pPr>
      <w:r>
        <w:rPr>
          <w:rFonts w:hint="eastAsia"/>
        </w:rPr>
        <w:t>输入时钟是PL端的2</w:t>
      </w:r>
      <w:r>
        <w:t>00</w:t>
      </w:r>
      <w:r>
        <w:rPr>
          <w:rFonts w:hint="eastAsia"/>
        </w:rPr>
        <w:t>M差分时钟;</w:t>
      </w:r>
      <w:r>
        <w:t xml:space="preserve"> </w:t>
      </w:r>
      <w:r>
        <w:rPr>
          <w:rFonts w:hint="eastAsia"/>
        </w:rPr>
        <w:t>电平是1</w:t>
      </w:r>
      <w:r>
        <w:t>.8</w:t>
      </w:r>
      <w:r>
        <w:rPr>
          <w:rFonts w:hint="eastAsia"/>
        </w:rPr>
        <w:t>V的,</w:t>
      </w:r>
      <w:r>
        <w:t xml:space="preserve"> </w:t>
      </w:r>
      <w:r>
        <w:rPr>
          <w:rFonts w:hint="eastAsia"/>
        </w:rPr>
        <w:t>PL端有2个按键,我们使用 K</w:t>
      </w:r>
      <w:r>
        <w:t>0</w:t>
      </w:r>
      <w:r>
        <w:rPr>
          <w:rFonts w:hint="eastAsia"/>
        </w:rPr>
        <w:t>来作为复位输入,高电平复位;</w:t>
      </w:r>
    </w:p>
    <w:p>
      <w:pPr>
        <w:bidi w:val="0"/>
      </w:pPr>
      <w:r>
        <w:drawing>
          <wp:inline distT="0" distB="0" distL="0" distR="0">
            <wp:extent cx="2171065" cy="1828165"/>
            <wp:effectExtent l="0" t="0" r="635" b="635"/>
            <wp:docPr id="120390148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01482" name="图片 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等待完成,</w:t>
      </w:r>
      <w:r>
        <w:t xml:space="preserve"> </w:t>
      </w:r>
      <w:r>
        <w:rPr>
          <w:rFonts w:hint="eastAsia"/>
        </w:rPr>
        <w:t>打开下载界面.</w:t>
      </w:r>
      <w:r>
        <w:t xml:space="preserve">  </w:t>
      </w:r>
    </w:p>
    <w:p>
      <w:pPr>
        <w:bidi w:val="0"/>
      </w:pPr>
      <w:r>
        <w:drawing>
          <wp:inline distT="0" distB="0" distL="0" distR="0">
            <wp:extent cx="4502785" cy="6931025"/>
            <wp:effectExtent l="0" t="0" r="0" b="3175"/>
            <wp:docPr id="264710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10550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9019" cy="694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0" distR="0">
            <wp:extent cx="5170805" cy="3275965"/>
            <wp:effectExtent l="0" t="0" r="0" b="635"/>
            <wp:docPr id="1753927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27633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因为器件 为ZCU</w:t>
      </w:r>
      <w:r>
        <w:t>15</w:t>
      </w:r>
      <w:r>
        <w:rPr>
          <w:rFonts w:hint="eastAsia"/>
        </w:rPr>
        <w:t>EG</w:t>
      </w:r>
      <w:r>
        <w:t xml:space="preserve">, </w:t>
      </w:r>
      <w:r>
        <w:rPr>
          <w:rFonts w:hint="eastAsia"/>
        </w:rPr>
        <w:t>为了下载速度更快,我们用最快的时钟频率</w:t>
      </w:r>
    </w:p>
    <w:p>
      <w:pPr>
        <w:bidi w:val="0"/>
      </w:pPr>
      <w:r>
        <w:drawing>
          <wp:inline distT="0" distB="0" distL="0" distR="0">
            <wp:extent cx="4895215" cy="5399405"/>
            <wp:effectExtent l="0" t="0" r="635" b="0"/>
            <wp:docPr id="1166372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72418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0" distR="0">
            <wp:extent cx="4895215" cy="4047490"/>
            <wp:effectExtent l="0" t="0" r="635" b="0"/>
            <wp:docPr id="212685594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55944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>下载完成后,可以看见led等 LD</w:t>
      </w:r>
      <w:r>
        <w:t xml:space="preserve">0 , </w:t>
      </w:r>
      <w:r>
        <w:rPr>
          <w:rFonts w:hint="eastAsia"/>
        </w:rPr>
        <w:t>开始每秒闪烁一次</w:t>
      </w:r>
    </w:p>
    <w:p>
      <w:pPr>
        <w:bidi w:val="0"/>
      </w:pPr>
    </w:p>
    <w:p>
      <w:pPr>
        <w:bidi w:val="0"/>
      </w:pPr>
      <w:r>
        <w:rPr>
          <w:rFonts w:hint="eastAsia"/>
        </w:rPr>
        <w:t>PL端的PLL实验</w:t>
      </w:r>
    </w:p>
    <w:p>
      <w:pPr>
        <w:bidi w:val="0"/>
      </w:pPr>
      <w:r>
        <w:t>很多初学者看到板上只有一个 200Mhz 时钟输入的时候都产生疑惑，时钟怎么是 200Mhz？</w:t>
      </w:r>
      <w:r>
        <w:br w:type="textWrapping"/>
      </w:r>
      <w:r>
        <w:t>如果要工作在 100Mhz、 150Mhz 怎么办？ 其实在很多 FPGA 芯片内部都集成了 PLL，其他厂商</w:t>
      </w:r>
      <w:r>
        <w:br w:type="textWrapping"/>
      </w:r>
      <w:r>
        <w:t>可能不叫 PLL，但是也有类似的功能模块，通过 PLL 可以倍频分频，产生其他很多时钟。本实验</w:t>
      </w:r>
      <w:r>
        <w:br w:type="textWrapping"/>
      </w:r>
      <w:r>
        <w:t>通过调用 PLL IP core 来学习 PLL 的使用、 vivado 的 IP core 使用方法。</w:t>
      </w:r>
    </w:p>
    <w:p>
      <w:pPr>
        <w:bidi w:val="0"/>
      </w:pPr>
    </w:p>
    <w:p>
      <w:pPr>
        <w:bidi w:val="0"/>
      </w:pPr>
      <w:r>
        <w:t>实验原理</w:t>
      </w:r>
    </w:p>
    <w:p>
      <w:pPr>
        <w:bidi w:val="0"/>
      </w:pPr>
      <w:r>
        <w:t>PLL(phase-locked loop)，即锁相环。是 FPGA 中的重要资源。由于一个复杂的 FPGA 系统往往需要多个不同频率，相位的时钟信号。所以，一个 FPGA 芯片中 PLL 的数量是衡量 FPGA 芯片能力的重要指标。 FPGA 的设计中，时钟系统的 FPGA 高速的设计极其重要， 一个低抖动, 低延迟的系统时钟会增加 FPGA 设计的成功率。</w:t>
      </w:r>
      <w:r>
        <w:br w:type="textWrapping"/>
      </w:r>
      <w:r>
        <w:t>本实验将通过使用 PLL, 输出一个方波到开发板上的扩展口，来给大家演示在 Vivado 软件里使用 PLL 的方法。</w:t>
      </w:r>
      <w:r>
        <w:br w:type="textWrapping"/>
      </w:r>
      <w:r>
        <w:t>Ultrascale+系列的 FPGA 使用了专用的全局(Global)和区域(Regional)IO 和时钟资源来管理设计中各种的时钟需求。 Clock Management Tiles(CMT)提供了时钟合成(Clock frequency synthesis)，倾斜矫正(deskew)，过滤抖动(jitter filtering)功能。每个 CMTs 包含一个 MMCM(mixed-mode clock manager)和一个 PLL。 如下图所示， CMT 的输入可以是 BUFR， IBUFG， BUFG， GT， BUFH，本地布线（不推荐使用），输出需要接到 BUFG 或者</w:t>
      </w:r>
      <w:r>
        <w:br w:type="textWrapping"/>
      </w:r>
      <w:r>
        <w:t>BUFH 后再使用。</w:t>
      </w:r>
    </w:p>
    <w:p>
      <w:pPr>
        <w:bidi w:val="0"/>
      </w:pPr>
      <w:r>
        <w:t>混合模式时钟管理器(MMCM)</w:t>
      </w:r>
    </w:p>
    <w:p>
      <w:pPr>
        <w:bidi w:val="0"/>
        <w:rPr>
          <w:rFonts w:hint="eastAsia"/>
        </w:rPr>
      </w:pPr>
    </w:p>
    <w:p>
      <w:pPr>
        <w:bidi w:val="0"/>
      </w:pPr>
      <w:r>
        <w:t>MMCM 用于在与给定输入时钟有设定的相位和频率关系的情况下，生成不同的时钟信号。 MMCM 提供了广泛而强大的时钟管理功能，</w:t>
      </w:r>
      <w:r>
        <w:br w:type="textWrapping"/>
      </w:r>
      <w:r>
        <w:t>MMCM 内部的功能框图如下图所示:</w:t>
      </w:r>
    </w:p>
    <w:p>
      <w:pPr>
        <w:bidi w:val="0"/>
      </w:pPr>
      <w:r>
        <w:drawing>
          <wp:inline distT="0" distB="0" distL="0" distR="0">
            <wp:extent cx="6645910" cy="3981450"/>
            <wp:effectExtent l="0" t="0" r="2540" b="0"/>
            <wp:docPr id="78931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18928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>数字锁相环(PLL)</w:t>
      </w:r>
    </w:p>
    <w:p>
      <w:pPr>
        <w:bidi w:val="0"/>
      </w:pPr>
      <w:r>
        <w:t>锁相环（PLL）主要用于频率综合。使用一个 PLL 可以从一个输入时钟信号生成多个时钟信号。 与 MMCM 相比，不能进行时钟的 deskew，不具备高级相位调整，倍频器和分频器可调范围较小等。</w:t>
      </w:r>
      <w:r>
        <w:br w:type="textWrapping"/>
      </w:r>
      <w:r>
        <w:t>PLL 功能框图如下图所示</w:t>
      </w:r>
    </w:p>
    <w:p>
      <w:pPr>
        <w:bidi w:val="0"/>
      </w:pPr>
      <w:r>
        <w:drawing>
          <wp:inline distT="0" distB="0" distL="0" distR="0">
            <wp:extent cx="6645910" cy="2819400"/>
            <wp:effectExtent l="0" t="0" r="2540" b="0"/>
            <wp:docPr id="1963863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63673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想了解更多的时钟资源, 建议大家看看 Xilinx 提供的文档"7 Series FPGAs ClockingResources User Guide"。</w:t>
      </w:r>
    </w:p>
    <w:p>
      <w:pPr>
        <w:bidi w:val="0"/>
      </w:pPr>
      <w:r>
        <w:t>本实验中为大家演示如果调用 Xilinx 提供的 PLL IP 核来产生不同频率的时钟, 并把其中的一个时钟输出到 FPGA 外部 IO 上, 下面为程序设计的详细步骤。</w:t>
      </w:r>
      <w:r>
        <w:br w:type="textWrapping"/>
      </w:r>
      <w:r>
        <w:t xml:space="preserve">        1) 新建一个 lab02_pl_pll 的工程，点击 Project Manager 界面下的 IP Catalog。</w:t>
      </w:r>
    </w:p>
    <w:p>
      <w:pPr>
        <w:bidi w:val="0"/>
      </w:pPr>
      <w:r>
        <w:rPr>
          <w:rFonts w:hint="eastAsia"/>
        </w:rPr>
        <w:t>按照</w:t>
      </w:r>
      <w:r>
        <w:t>LED</w:t>
      </w:r>
      <w:r>
        <w:rPr>
          <w:rFonts w:hint="eastAsia"/>
        </w:rPr>
        <w:t>实验的方法新建一个工程</w:t>
      </w:r>
      <w:r>
        <w:t>,然后添加IP核</w:t>
      </w:r>
    </w:p>
    <w:p>
      <w:pPr>
        <w:bidi w:val="0"/>
      </w:pPr>
      <w:r>
        <w:drawing>
          <wp:inline distT="0" distB="0" distL="0" distR="0">
            <wp:extent cx="6645910" cy="2505075"/>
            <wp:effectExtent l="0" t="0" r="2540" b="9525"/>
            <wp:docPr id="14693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9774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>默认这个 Clocking Wizard 的名字为 clk_wiz_0, 这里我们不做修改。在第一个界面 Clocking</w:t>
      </w:r>
      <w:r>
        <w:br w:type="textWrapping"/>
      </w:r>
      <w:r>
        <w:t>Options 里，输入的时钟频率为 200Mhz，并选择 Differential clock capable pin，因为时钟输</w:t>
      </w:r>
      <w:r>
        <w:br w:type="textWrapping"/>
      </w:r>
      <w:r>
        <w:t>入是差分的。</w:t>
      </w:r>
    </w:p>
    <w:p>
      <w:pPr>
        <w:bidi w:val="0"/>
      </w:pPr>
      <w:r>
        <w:drawing>
          <wp:inline distT="0" distB="0" distL="0" distR="0">
            <wp:extent cx="6645910" cy="3472180"/>
            <wp:effectExtent l="0" t="0" r="2540" b="0"/>
            <wp:docPr id="20936694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6942" name="图片 1" descr="图形用户界面, 文本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eastAsia"/>
        </w:rPr>
        <w:t xml:space="preserve">其他保持默认设置 </w:t>
      </w:r>
    </w:p>
    <w:p>
      <w:pPr>
        <w:bidi w:val="0"/>
        <w:rPr>
          <w:rFonts w:hint="eastAsia"/>
        </w:rPr>
      </w:pPr>
      <w:r>
        <w:t>在 Output Clocks 界面里选择 clk_out1~clk_out4 四个时钟的输出，频率分别为 200Mhz,</w:t>
      </w:r>
      <w:r>
        <w:br w:type="textWrapping"/>
      </w:r>
      <w:r>
        <w:t>100Mhz, 50Mhz, 25Mhz。这里还可以设置时钟输出的相位，我们不做设置，保留默认相位,</w:t>
      </w:r>
      <w:r>
        <w:br w:type="textWrapping"/>
      </w:r>
      <w:r>
        <w:t>点击 OK 完成,</w:t>
      </w:r>
    </w:p>
    <w:p>
      <w:pPr>
        <w:bidi w:val="0"/>
        <w:rPr>
          <w:rFonts w:hint="eastAsia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altName w:val="微软雅黑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微软雅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微软雅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icrosoftYaHei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Wingdings-Regular">
    <w:altName w:val="Wingdings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MicrosoftYaHei-Bold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4CD2BF4"/>
    <w:multiLevelType w:val="multilevel"/>
    <w:tmpl w:val="44CD2BF4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U4MDZiNTc0MjMwZGQxNGM0NjIxNzA2YzlmOGUyOTEifQ=="/>
  </w:docVars>
  <w:rsids>
    <w:rsidRoot w:val="0030240C"/>
    <w:rsid w:val="00010D5F"/>
    <w:rsid w:val="0001382C"/>
    <w:rsid w:val="00014AA9"/>
    <w:rsid w:val="000169E7"/>
    <w:rsid w:val="00030AB9"/>
    <w:rsid w:val="000350EA"/>
    <w:rsid w:val="00086A3A"/>
    <w:rsid w:val="000F22A4"/>
    <w:rsid w:val="00127C79"/>
    <w:rsid w:val="00195EC1"/>
    <w:rsid w:val="001E6EB3"/>
    <w:rsid w:val="001F7F3B"/>
    <w:rsid w:val="00220412"/>
    <w:rsid w:val="00233E14"/>
    <w:rsid w:val="00233E3F"/>
    <w:rsid w:val="0026245A"/>
    <w:rsid w:val="00270C3D"/>
    <w:rsid w:val="00291A5A"/>
    <w:rsid w:val="002A3CED"/>
    <w:rsid w:val="002C1434"/>
    <w:rsid w:val="002D02A1"/>
    <w:rsid w:val="002F31ED"/>
    <w:rsid w:val="002F6D35"/>
    <w:rsid w:val="0030240C"/>
    <w:rsid w:val="0037718E"/>
    <w:rsid w:val="003B4BCE"/>
    <w:rsid w:val="003B6997"/>
    <w:rsid w:val="003E08FF"/>
    <w:rsid w:val="003F1A6D"/>
    <w:rsid w:val="00427843"/>
    <w:rsid w:val="00467193"/>
    <w:rsid w:val="00481BC1"/>
    <w:rsid w:val="004A4652"/>
    <w:rsid w:val="004C012D"/>
    <w:rsid w:val="004C0E29"/>
    <w:rsid w:val="004F372B"/>
    <w:rsid w:val="004F3E99"/>
    <w:rsid w:val="00517907"/>
    <w:rsid w:val="00527BA5"/>
    <w:rsid w:val="0054481B"/>
    <w:rsid w:val="005459F6"/>
    <w:rsid w:val="0056450E"/>
    <w:rsid w:val="006374D5"/>
    <w:rsid w:val="00675C20"/>
    <w:rsid w:val="006C563C"/>
    <w:rsid w:val="006C5B60"/>
    <w:rsid w:val="006D06E2"/>
    <w:rsid w:val="006E261F"/>
    <w:rsid w:val="006E62EE"/>
    <w:rsid w:val="00707612"/>
    <w:rsid w:val="00710A35"/>
    <w:rsid w:val="00712594"/>
    <w:rsid w:val="007206A1"/>
    <w:rsid w:val="0073646E"/>
    <w:rsid w:val="007416B9"/>
    <w:rsid w:val="007670AD"/>
    <w:rsid w:val="007D512E"/>
    <w:rsid w:val="007E70A2"/>
    <w:rsid w:val="008037EB"/>
    <w:rsid w:val="00822C28"/>
    <w:rsid w:val="00850B75"/>
    <w:rsid w:val="00863F45"/>
    <w:rsid w:val="008900C0"/>
    <w:rsid w:val="008E4BE2"/>
    <w:rsid w:val="009104AD"/>
    <w:rsid w:val="009358AB"/>
    <w:rsid w:val="009449C4"/>
    <w:rsid w:val="00957968"/>
    <w:rsid w:val="00984EC5"/>
    <w:rsid w:val="009B0047"/>
    <w:rsid w:val="009D63D1"/>
    <w:rsid w:val="009F7723"/>
    <w:rsid w:val="00A72C0C"/>
    <w:rsid w:val="00AB3AB2"/>
    <w:rsid w:val="00AB5BC8"/>
    <w:rsid w:val="00AC204A"/>
    <w:rsid w:val="00AC2614"/>
    <w:rsid w:val="00AE4EA0"/>
    <w:rsid w:val="00AE555D"/>
    <w:rsid w:val="00AF3EEA"/>
    <w:rsid w:val="00AF629E"/>
    <w:rsid w:val="00AF7121"/>
    <w:rsid w:val="00B06486"/>
    <w:rsid w:val="00B315CC"/>
    <w:rsid w:val="00B31E9D"/>
    <w:rsid w:val="00B40661"/>
    <w:rsid w:val="00B7085E"/>
    <w:rsid w:val="00BB1DAE"/>
    <w:rsid w:val="00BD4264"/>
    <w:rsid w:val="00BD49BA"/>
    <w:rsid w:val="00BE2C33"/>
    <w:rsid w:val="00CA62F3"/>
    <w:rsid w:val="00CB0CBB"/>
    <w:rsid w:val="00CE4A1D"/>
    <w:rsid w:val="00CE7D32"/>
    <w:rsid w:val="00CF0400"/>
    <w:rsid w:val="00D00B6C"/>
    <w:rsid w:val="00D21816"/>
    <w:rsid w:val="00D34514"/>
    <w:rsid w:val="00D35536"/>
    <w:rsid w:val="00D412A3"/>
    <w:rsid w:val="00DB6FE1"/>
    <w:rsid w:val="00DD32F6"/>
    <w:rsid w:val="00E711EF"/>
    <w:rsid w:val="00E9356D"/>
    <w:rsid w:val="00EB2AF9"/>
    <w:rsid w:val="00EB7E38"/>
    <w:rsid w:val="00F062DF"/>
    <w:rsid w:val="00F364C6"/>
    <w:rsid w:val="00F65BB2"/>
    <w:rsid w:val="00F777AE"/>
    <w:rsid w:val="00F83090"/>
    <w:rsid w:val="00F97967"/>
    <w:rsid w:val="00FB1911"/>
    <w:rsid w:val="00FC1EB5"/>
    <w:rsid w:val="00FD2F17"/>
    <w:rsid w:val="00FE4686"/>
    <w:rsid w:val="17C34694"/>
    <w:rsid w:val="789A7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15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2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26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14">
    <w:name w:val="Table Grid"/>
    <w:basedOn w:val="13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标题 1 字符"/>
    <w:basedOn w:val="15"/>
    <w:link w:val="2"/>
    <w:uiPriority w:val="9"/>
    <w:rPr>
      <w:b/>
      <w:bCs/>
      <w:kern w:val="44"/>
      <w:sz w:val="44"/>
      <w:szCs w:val="44"/>
    </w:rPr>
  </w:style>
  <w:style w:type="character" w:customStyle="1" w:styleId="18">
    <w:name w:val="标题 2 字符"/>
    <w:basedOn w:val="15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9">
    <w:name w:val="标题 3 字符"/>
    <w:basedOn w:val="15"/>
    <w:link w:val="4"/>
    <w:semiHidden/>
    <w:uiPriority w:val="9"/>
    <w:rPr>
      <w:b/>
      <w:bCs/>
      <w:sz w:val="32"/>
      <w:szCs w:val="32"/>
    </w:rPr>
  </w:style>
  <w:style w:type="character" w:customStyle="1" w:styleId="20">
    <w:name w:val="标题 4 字符"/>
    <w:basedOn w:val="15"/>
    <w:link w:val="5"/>
    <w:semiHidden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1">
    <w:name w:val="标题 5 字符"/>
    <w:basedOn w:val="15"/>
    <w:link w:val="6"/>
    <w:semiHidden/>
    <w:uiPriority w:val="9"/>
    <w:rPr>
      <w:b/>
      <w:bCs/>
      <w:sz w:val="28"/>
      <w:szCs w:val="28"/>
    </w:rPr>
  </w:style>
  <w:style w:type="character" w:customStyle="1" w:styleId="22">
    <w:name w:val="标题 6 字符"/>
    <w:basedOn w:val="15"/>
    <w:link w:val="7"/>
    <w:semiHidden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23">
    <w:name w:val="标题 7 字符"/>
    <w:basedOn w:val="15"/>
    <w:link w:val="8"/>
    <w:semiHidden/>
    <w:uiPriority w:val="9"/>
    <w:rPr>
      <w:b/>
      <w:bCs/>
      <w:sz w:val="24"/>
      <w:szCs w:val="24"/>
    </w:rPr>
  </w:style>
  <w:style w:type="character" w:customStyle="1" w:styleId="24">
    <w:name w:val="标题 8 字符"/>
    <w:basedOn w:val="15"/>
    <w:link w:val="9"/>
    <w:semiHidden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25">
    <w:name w:val="标题 9 字符"/>
    <w:basedOn w:val="15"/>
    <w:link w:val="10"/>
    <w:semiHidden/>
    <w:uiPriority w:val="9"/>
    <w:rPr>
      <w:rFonts w:asciiTheme="majorHAnsi" w:hAnsiTheme="majorHAnsi" w:eastAsiaTheme="majorEastAsia" w:cstheme="majorBidi"/>
      <w:szCs w:val="21"/>
    </w:rPr>
  </w:style>
  <w:style w:type="character" w:customStyle="1" w:styleId="26">
    <w:name w:val="页眉 字符"/>
    <w:basedOn w:val="15"/>
    <w:link w:val="12"/>
    <w:uiPriority w:val="99"/>
    <w:rPr>
      <w:sz w:val="18"/>
      <w:szCs w:val="18"/>
    </w:rPr>
  </w:style>
  <w:style w:type="character" w:customStyle="1" w:styleId="27">
    <w:name w:val="页脚 字符"/>
    <w:basedOn w:val="15"/>
    <w:link w:val="11"/>
    <w:uiPriority w:val="99"/>
    <w:rPr>
      <w:sz w:val="18"/>
      <w:szCs w:val="18"/>
    </w:rPr>
  </w:style>
  <w:style w:type="character" w:customStyle="1" w:styleId="28">
    <w:name w:val="fontstyle01"/>
    <w:basedOn w:val="15"/>
    <w:uiPriority w:val="0"/>
    <w:rPr>
      <w:rFonts w:hint="default" w:ascii="MicrosoftYaHei" w:hAnsi="MicrosoftYaHei"/>
      <w:color w:val="000000"/>
      <w:sz w:val="22"/>
      <w:szCs w:val="22"/>
    </w:rPr>
  </w:style>
  <w:style w:type="character" w:customStyle="1" w:styleId="29">
    <w:name w:val="fontstyle11"/>
    <w:basedOn w:val="15"/>
    <w:uiPriority w:val="0"/>
    <w:rPr>
      <w:rFonts w:hint="default" w:ascii="Calibri" w:hAnsi="Calibri" w:cs="Calibri"/>
      <w:color w:val="000000"/>
      <w:sz w:val="22"/>
      <w:szCs w:val="22"/>
    </w:rPr>
  </w:style>
  <w:style w:type="character" w:customStyle="1" w:styleId="30">
    <w:name w:val="fontstyle21"/>
    <w:basedOn w:val="15"/>
    <w:uiPriority w:val="0"/>
    <w:rPr>
      <w:rFonts w:hint="default" w:ascii="Calibri" w:hAnsi="Calibri" w:cs="Calibri"/>
      <w:color w:val="000000"/>
      <w:sz w:val="22"/>
      <w:szCs w:val="22"/>
    </w:rPr>
  </w:style>
  <w:style w:type="character" w:customStyle="1" w:styleId="31">
    <w:name w:val="fontstyle31"/>
    <w:basedOn w:val="15"/>
    <w:uiPriority w:val="0"/>
    <w:rPr>
      <w:rFonts w:hint="default" w:ascii="Wingdings-Regular" w:hAnsi="Wingdings-Regular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41</Pages>
  <Words>437</Words>
  <Characters>2491</Characters>
  <Lines>20</Lines>
  <Paragraphs>5</Paragraphs>
  <TotalTime>82</TotalTime>
  <ScaleCrop>false</ScaleCrop>
  <LinksUpToDate>false</LinksUpToDate>
  <CharactersWithSpaces>2923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2023-11-29T06:30:00Z</dcterms:created>
  <dc:creator>建 龚</dc:creator>
  <cp:lastModifiedBy>Administrator</cp:lastModifiedBy>
  <dcterms:modified xsi:type="dcterms:W3CDTF">2024-02-03T07:01:19Z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0942921FB1FC476B9CDEA110111DF256_12</vt:lpwstr>
  </property>
</Properties>
</file>